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F5B3" w14:textId="77777777" w:rsidR="00C96C59" w:rsidRDefault="009F28AA" w:rsidP="009F28AA">
      <w:pPr>
        <w:jc w:val="center"/>
        <w:rPr>
          <w:b/>
          <w:sz w:val="28"/>
          <w:szCs w:val="28"/>
        </w:rPr>
      </w:pPr>
      <w:r w:rsidRPr="009F28AA">
        <w:rPr>
          <w:b/>
          <w:sz w:val="28"/>
          <w:szCs w:val="28"/>
        </w:rPr>
        <w:t>Notes for Scottish Research</w:t>
      </w:r>
    </w:p>
    <w:p w14:paraId="7882B728" w14:textId="77777777" w:rsidR="009F28AA" w:rsidRDefault="009F28AA" w:rsidP="009F28AA">
      <w:pPr>
        <w:jc w:val="center"/>
        <w:rPr>
          <w:b/>
          <w:sz w:val="28"/>
          <w:szCs w:val="28"/>
        </w:rPr>
      </w:pPr>
      <w:r>
        <w:rPr>
          <w:b/>
          <w:sz w:val="28"/>
          <w:szCs w:val="28"/>
        </w:rPr>
        <w:t>April 11, 2013</w:t>
      </w:r>
    </w:p>
    <w:p w14:paraId="49B95F49" w14:textId="77777777" w:rsidR="009F28AA" w:rsidRDefault="009F28AA" w:rsidP="009F28AA">
      <w:pPr>
        <w:jc w:val="center"/>
        <w:rPr>
          <w:b/>
          <w:sz w:val="28"/>
          <w:szCs w:val="28"/>
        </w:rPr>
      </w:pPr>
      <w:r>
        <w:rPr>
          <w:b/>
          <w:sz w:val="28"/>
          <w:szCs w:val="28"/>
        </w:rPr>
        <w:t>Bruce Arnold</w:t>
      </w:r>
    </w:p>
    <w:p w14:paraId="678940C5" w14:textId="77777777" w:rsidR="009F28AA" w:rsidRDefault="009F28AA" w:rsidP="009F28AA">
      <w:pPr>
        <w:jc w:val="center"/>
        <w:rPr>
          <w:b/>
          <w:sz w:val="28"/>
          <w:szCs w:val="28"/>
        </w:rPr>
      </w:pPr>
    </w:p>
    <w:p w14:paraId="1786A9D3" w14:textId="77777777" w:rsidR="009F28AA" w:rsidRDefault="009F28AA" w:rsidP="009F28AA">
      <w:pPr>
        <w:rPr>
          <w:sz w:val="28"/>
          <w:szCs w:val="28"/>
        </w:rPr>
      </w:pPr>
      <w:r>
        <w:rPr>
          <w:b/>
          <w:sz w:val="28"/>
          <w:szCs w:val="28"/>
        </w:rPr>
        <w:t>Basics:</w:t>
      </w:r>
    </w:p>
    <w:p w14:paraId="242DB87B" w14:textId="77777777" w:rsidR="009F28AA" w:rsidRDefault="009F28AA" w:rsidP="009F28AA">
      <w:pPr>
        <w:pStyle w:val="ListParagraph"/>
        <w:numPr>
          <w:ilvl w:val="0"/>
          <w:numId w:val="1"/>
        </w:numPr>
        <w:rPr>
          <w:sz w:val="28"/>
          <w:szCs w:val="28"/>
        </w:rPr>
      </w:pPr>
      <w:r>
        <w:rPr>
          <w:sz w:val="28"/>
          <w:szCs w:val="28"/>
        </w:rPr>
        <w:t xml:space="preserve">ID type of </w:t>
      </w:r>
      <w:proofErr w:type="gramStart"/>
      <w:r>
        <w:rPr>
          <w:sz w:val="28"/>
          <w:szCs w:val="28"/>
        </w:rPr>
        <w:t>records  and</w:t>
      </w:r>
      <w:proofErr w:type="gramEnd"/>
      <w:r>
        <w:rPr>
          <w:sz w:val="28"/>
          <w:szCs w:val="28"/>
        </w:rPr>
        <w:t xml:space="preserve"> resources needed</w:t>
      </w:r>
    </w:p>
    <w:p w14:paraId="090AFC56" w14:textId="77777777" w:rsidR="009F28AA" w:rsidRDefault="009F28AA" w:rsidP="009F28AA">
      <w:pPr>
        <w:pStyle w:val="ListParagraph"/>
        <w:numPr>
          <w:ilvl w:val="0"/>
          <w:numId w:val="1"/>
        </w:numPr>
        <w:rPr>
          <w:sz w:val="28"/>
          <w:szCs w:val="28"/>
        </w:rPr>
      </w:pPr>
      <w:r>
        <w:rPr>
          <w:sz w:val="28"/>
          <w:szCs w:val="28"/>
        </w:rPr>
        <w:t>Secure a map of the country, counties and parish examining</w:t>
      </w:r>
    </w:p>
    <w:p w14:paraId="057F24D2" w14:textId="77777777" w:rsidR="009F28AA" w:rsidRDefault="009F28AA" w:rsidP="009F28AA">
      <w:pPr>
        <w:pStyle w:val="ListParagraph"/>
        <w:numPr>
          <w:ilvl w:val="0"/>
          <w:numId w:val="1"/>
        </w:numPr>
        <w:rPr>
          <w:sz w:val="28"/>
          <w:szCs w:val="28"/>
        </w:rPr>
      </w:pPr>
      <w:r>
        <w:rPr>
          <w:sz w:val="28"/>
          <w:szCs w:val="28"/>
        </w:rPr>
        <w:t>There were 33 counties</w:t>
      </w:r>
    </w:p>
    <w:p w14:paraId="79B43AE4" w14:textId="77777777" w:rsidR="009F28AA" w:rsidRDefault="009F28AA" w:rsidP="009F28AA">
      <w:pPr>
        <w:pStyle w:val="ListParagraph"/>
        <w:numPr>
          <w:ilvl w:val="0"/>
          <w:numId w:val="1"/>
        </w:numPr>
        <w:rPr>
          <w:sz w:val="28"/>
          <w:szCs w:val="28"/>
        </w:rPr>
      </w:pPr>
      <w:r>
        <w:rPr>
          <w:sz w:val="28"/>
          <w:szCs w:val="28"/>
        </w:rPr>
        <w:t>Highlands, where clans came from</w:t>
      </w:r>
    </w:p>
    <w:p w14:paraId="12443C49" w14:textId="77777777" w:rsidR="009F28AA" w:rsidRDefault="009F28AA" w:rsidP="009F28AA">
      <w:pPr>
        <w:pStyle w:val="ListParagraph"/>
        <w:numPr>
          <w:ilvl w:val="0"/>
          <w:numId w:val="1"/>
        </w:numPr>
        <w:rPr>
          <w:sz w:val="28"/>
          <w:szCs w:val="28"/>
        </w:rPr>
      </w:pPr>
      <w:r>
        <w:rPr>
          <w:sz w:val="28"/>
          <w:szCs w:val="28"/>
        </w:rPr>
        <w:t>Lowlands</w:t>
      </w:r>
      <w:proofErr w:type="gramStart"/>
      <w:r>
        <w:rPr>
          <w:sz w:val="28"/>
          <w:szCs w:val="28"/>
        </w:rPr>
        <w:t>,  more</w:t>
      </w:r>
      <w:proofErr w:type="gramEnd"/>
      <w:r>
        <w:rPr>
          <w:sz w:val="28"/>
          <w:szCs w:val="28"/>
        </w:rPr>
        <w:t xml:space="preserve"> educated communities</w:t>
      </w:r>
    </w:p>
    <w:p w14:paraId="5EC96EF2" w14:textId="77777777" w:rsidR="00C34CB5" w:rsidRDefault="009F28AA" w:rsidP="00C34CB5">
      <w:pPr>
        <w:pStyle w:val="ListParagraph"/>
        <w:numPr>
          <w:ilvl w:val="0"/>
          <w:numId w:val="1"/>
        </w:numPr>
        <w:rPr>
          <w:sz w:val="28"/>
          <w:szCs w:val="28"/>
        </w:rPr>
      </w:pPr>
      <w:r w:rsidRPr="00C34CB5">
        <w:rPr>
          <w:sz w:val="28"/>
          <w:szCs w:val="28"/>
        </w:rPr>
        <w:t>Knowing the history will</w:t>
      </w:r>
      <w:r w:rsidR="00C34CB5" w:rsidRPr="00C34CB5">
        <w:rPr>
          <w:sz w:val="28"/>
          <w:szCs w:val="28"/>
        </w:rPr>
        <w:t xml:space="preserve"> help to direct where to look</w:t>
      </w:r>
      <w:r w:rsidR="00C34CB5">
        <w:rPr>
          <w:sz w:val="28"/>
          <w:szCs w:val="28"/>
        </w:rPr>
        <w:t xml:space="preserve"> first</w:t>
      </w:r>
      <w:r w:rsidR="00C34CB5" w:rsidRPr="00C34CB5">
        <w:rPr>
          <w:sz w:val="28"/>
          <w:szCs w:val="28"/>
        </w:rPr>
        <w:t xml:space="preserve">. </w:t>
      </w:r>
    </w:p>
    <w:p w14:paraId="70B21D1E" w14:textId="77777777" w:rsidR="009F28AA" w:rsidRPr="00C34CB5" w:rsidRDefault="009F28AA" w:rsidP="00C34CB5">
      <w:pPr>
        <w:pStyle w:val="ListParagraph"/>
        <w:numPr>
          <w:ilvl w:val="0"/>
          <w:numId w:val="1"/>
        </w:numPr>
        <w:rPr>
          <w:sz w:val="28"/>
          <w:szCs w:val="28"/>
        </w:rPr>
      </w:pPr>
      <w:r w:rsidRPr="00C34CB5">
        <w:rPr>
          <w:sz w:val="28"/>
          <w:szCs w:val="28"/>
        </w:rPr>
        <w:t>Electricscotland.com is a good history source</w:t>
      </w:r>
    </w:p>
    <w:p w14:paraId="7C13F49E" w14:textId="77777777" w:rsidR="009F28AA" w:rsidRDefault="009F28AA" w:rsidP="009F28AA">
      <w:pPr>
        <w:pStyle w:val="ListParagraph"/>
        <w:numPr>
          <w:ilvl w:val="0"/>
          <w:numId w:val="1"/>
        </w:numPr>
        <w:rPr>
          <w:sz w:val="28"/>
          <w:szCs w:val="28"/>
        </w:rPr>
      </w:pPr>
      <w:r>
        <w:rPr>
          <w:sz w:val="28"/>
          <w:szCs w:val="28"/>
        </w:rPr>
        <w:t>Records differ from the English, 1707 and before, Scotland was not a part of the UK</w:t>
      </w:r>
    </w:p>
    <w:p w14:paraId="249C40D2" w14:textId="77777777" w:rsidR="00C34CB5" w:rsidRPr="00C34CB5" w:rsidRDefault="00C34CB5" w:rsidP="00C34CB5">
      <w:pPr>
        <w:rPr>
          <w:sz w:val="28"/>
          <w:szCs w:val="28"/>
        </w:rPr>
      </w:pPr>
    </w:p>
    <w:p w14:paraId="196F6FAA" w14:textId="77777777" w:rsidR="00C34CB5" w:rsidRDefault="00C34CB5" w:rsidP="00C34CB5">
      <w:pPr>
        <w:rPr>
          <w:b/>
          <w:sz w:val="28"/>
          <w:szCs w:val="28"/>
        </w:rPr>
      </w:pPr>
      <w:r>
        <w:rPr>
          <w:b/>
          <w:sz w:val="28"/>
          <w:szCs w:val="28"/>
        </w:rPr>
        <w:t>Top Sources for Searching</w:t>
      </w:r>
    </w:p>
    <w:p w14:paraId="631B8926" w14:textId="77777777" w:rsidR="00C34CB5" w:rsidRDefault="00C34CB5" w:rsidP="00C34CB5">
      <w:pPr>
        <w:pStyle w:val="ListParagraph"/>
        <w:numPr>
          <w:ilvl w:val="0"/>
          <w:numId w:val="2"/>
        </w:numPr>
        <w:rPr>
          <w:sz w:val="28"/>
          <w:szCs w:val="28"/>
        </w:rPr>
      </w:pPr>
      <w:hyperlink r:id="rId6" w:history="1">
        <w:r w:rsidRPr="005D7C5C">
          <w:rPr>
            <w:rStyle w:val="Hyperlink"/>
            <w:sz w:val="28"/>
            <w:szCs w:val="28"/>
          </w:rPr>
          <w:t>www.scotlandspeople.com</w:t>
        </w:r>
      </w:hyperlink>
      <w:r>
        <w:rPr>
          <w:sz w:val="28"/>
          <w:szCs w:val="28"/>
        </w:rPr>
        <w:t xml:space="preserve"> - </w:t>
      </w:r>
      <w:proofErr w:type="gramStart"/>
      <w:r>
        <w:rPr>
          <w:sz w:val="28"/>
          <w:szCs w:val="28"/>
        </w:rPr>
        <w:t>general</w:t>
      </w:r>
      <w:proofErr w:type="gramEnd"/>
      <w:r>
        <w:rPr>
          <w:sz w:val="28"/>
          <w:szCs w:val="28"/>
        </w:rPr>
        <w:t xml:space="preserve"> register office of Scotland in Edinburgh on line</w:t>
      </w:r>
      <w:r w:rsidR="00D34E25">
        <w:rPr>
          <w:sz w:val="28"/>
          <w:szCs w:val="28"/>
        </w:rPr>
        <w:t>:  can find Statutory Regis</w:t>
      </w:r>
      <w:bookmarkStart w:id="0" w:name="_GoBack"/>
      <w:bookmarkEnd w:id="0"/>
      <w:r w:rsidR="005F35AD">
        <w:rPr>
          <w:sz w:val="28"/>
          <w:szCs w:val="28"/>
        </w:rPr>
        <w:t>ters, Old Parish registers, records such as will and testaments and coats of Arms, Catholic Registers, Census Records of 1841 to 1911, Valuation Rolls for 1905 and 1915</w:t>
      </w:r>
    </w:p>
    <w:p w14:paraId="32696015" w14:textId="77777777" w:rsidR="00C34CB5" w:rsidRDefault="00C34CB5" w:rsidP="00C34CB5">
      <w:pPr>
        <w:pStyle w:val="ListParagraph"/>
        <w:numPr>
          <w:ilvl w:val="0"/>
          <w:numId w:val="2"/>
        </w:numPr>
        <w:rPr>
          <w:sz w:val="28"/>
          <w:szCs w:val="28"/>
        </w:rPr>
      </w:pPr>
      <w:r>
        <w:rPr>
          <w:sz w:val="28"/>
          <w:szCs w:val="28"/>
        </w:rPr>
        <w:t xml:space="preserve">Or visit GROS  (General Records </w:t>
      </w:r>
      <w:proofErr w:type="gramStart"/>
      <w:r>
        <w:rPr>
          <w:sz w:val="28"/>
          <w:szCs w:val="28"/>
        </w:rPr>
        <w:t>Office)in</w:t>
      </w:r>
      <w:proofErr w:type="gramEnd"/>
      <w:r>
        <w:rPr>
          <w:sz w:val="28"/>
          <w:szCs w:val="28"/>
        </w:rPr>
        <w:t xml:space="preserve"> Edinburgh for at lease one day.   Next </w:t>
      </w:r>
      <w:r w:rsidR="00D34E25">
        <w:rPr>
          <w:sz w:val="28"/>
          <w:szCs w:val="28"/>
        </w:rPr>
        <w:t xml:space="preserve">door is the NAS (National </w:t>
      </w:r>
      <w:proofErr w:type="spellStart"/>
      <w:r w:rsidR="00D34E25">
        <w:rPr>
          <w:sz w:val="28"/>
          <w:szCs w:val="28"/>
        </w:rPr>
        <w:t>Archie</w:t>
      </w:r>
      <w:r>
        <w:rPr>
          <w:sz w:val="28"/>
          <w:szCs w:val="28"/>
        </w:rPr>
        <w:t>ves</w:t>
      </w:r>
      <w:proofErr w:type="spellEnd"/>
      <w:r>
        <w:rPr>
          <w:sz w:val="28"/>
          <w:szCs w:val="28"/>
        </w:rPr>
        <w:t>)</w:t>
      </w:r>
    </w:p>
    <w:p w14:paraId="0F97C0FA" w14:textId="77777777" w:rsidR="00C34CB5" w:rsidRDefault="00C34CB5" w:rsidP="00C34CB5">
      <w:pPr>
        <w:pStyle w:val="ListParagraph"/>
        <w:numPr>
          <w:ilvl w:val="0"/>
          <w:numId w:val="2"/>
        </w:numPr>
        <w:rPr>
          <w:sz w:val="28"/>
          <w:szCs w:val="28"/>
        </w:rPr>
      </w:pPr>
      <w:r>
        <w:rPr>
          <w:sz w:val="28"/>
          <w:szCs w:val="28"/>
        </w:rPr>
        <w:t>LDS history centers and website, www.family search.org</w:t>
      </w:r>
    </w:p>
    <w:p w14:paraId="4BD2E4E7" w14:textId="77777777" w:rsidR="00C34CB5" w:rsidRDefault="00C34CB5" w:rsidP="00C34CB5">
      <w:pPr>
        <w:pStyle w:val="ListParagraph"/>
        <w:numPr>
          <w:ilvl w:val="0"/>
          <w:numId w:val="2"/>
        </w:numPr>
        <w:rPr>
          <w:sz w:val="28"/>
          <w:szCs w:val="28"/>
        </w:rPr>
      </w:pPr>
      <w:r>
        <w:rPr>
          <w:sz w:val="28"/>
          <w:szCs w:val="28"/>
        </w:rPr>
        <w:t>GENUKI Scotland</w:t>
      </w:r>
    </w:p>
    <w:p w14:paraId="74A44097" w14:textId="77777777" w:rsidR="00C34CB5" w:rsidRDefault="00C34CB5" w:rsidP="00C34CB5">
      <w:pPr>
        <w:pStyle w:val="ListParagraph"/>
        <w:numPr>
          <w:ilvl w:val="0"/>
          <w:numId w:val="2"/>
        </w:numPr>
        <w:rPr>
          <w:sz w:val="28"/>
          <w:szCs w:val="28"/>
        </w:rPr>
      </w:pPr>
      <w:r>
        <w:rPr>
          <w:sz w:val="28"/>
          <w:szCs w:val="28"/>
        </w:rPr>
        <w:t>Scotland rel</w:t>
      </w:r>
      <w:r w:rsidR="005F35AD">
        <w:rPr>
          <w:sz w:val="28"/>
          <w:szCs w:val="28"/>
        </w:rPr>
        <w:t>eases census records every 100 y</w:t>
      </w:r>
      <w:r>
        <w:rPr>
          <w:sz w:val="28"/>
          <w:szCs w:val="28"/>
        </w:rPr>
        <w:t>ears.  Check the Mormon’s first</w:t>
      </w:r>
    </w:p>
    <w:p w14:paraId="5C4ED66B" w14:textId="77777777" w:rsidR="005F35AD" w:rsidRDefault="005F35AD" w:rsidP="00C34CB5">
      <w:pPr>
        <w:pStyle w:val="ListParagraph"/>
        <w:numPr>
          <w:ilvl w:val="0"/>
          <w:numId w:val="2"/>
        </w:numPr>
        <w:rPr>
          <w:sz w:val="28"/>
          <w:szCs w:val="28"/>
        </w:rPr>
      </w:pPr>
      <w:r>
        <w:rPr>
          <w:sz w:val="28"/>
          <w:szCs w:val="28"/>
        </w:rPr>
        <w:t>Cyndi’s List on Scotland</w:t>
      </w:r>
    </w:p>
    <w:p w14:paraId="5784A08F" w14:textId="77777777" w:rsidR="005F35AD" w:rsidRDefault="005F35AD" w:rsidP="00C34CB5">
      <w:pPr>
        <w:pStyle w:val="ListParagraph"/>
        <w:numPr>
          <w:ilvl w:val="0"/>
          <w:numId w:val="2"/>
        </w:numPr>
        <w:rPr>
          <w:sz w:val="28"/>
          <w:szCs w:val="28"/>
        </w:rPr>
      </w:pPr>
      <w:proofErr w:type="gramStart"/>
      <w:r>
        <w:rPr>
          <w:sz w:val="28"/>
          <w:szCs w:val="28"/>
        </w:rPr>
        <w:t>join</w:t>
      </w:r>
      <w:proofErr w:type="gramEnd"/>
      <w:r>
        <w:rPr>
          <w:sz w:val="28"/>
          <w:szCs w:val="28"/>
        </w:rPr>
        <w:t xml:space="preserve"> “List Serves” to correspond with others searching for your surname</w:t>
      </w:r>
    </w:p>
    <w:p w14:paraId="1610780D" w14:textId="77777777" w:rsidR="005F35AD" w:rsidRDefault="005F35AD" w:rsidP="00C34CB5">
      <w:pPr>
        <w:pStyle w:val="ListParagraph"/>
        <w:numPr>
          <w:ilvl w:val="0"/>
          <w:numId w:val="2"/>
        </w:numPr>
        <w:rPr>
          <w:sz w:val="28"/>
          <w:szCs w:val="28"/>
        </w:rPr>
      </w:pPr>
      <w:r>
        <w:rPr>
          <w:sz w:val="28"/>
          <w:szCs w:val="28"/>
        </w:rPr>
        <w:t xml:space="preserve">“Roots Chat” </w:t>
      </w:r>
      <w:proofErr w:type="gramStart"/>
      <w:r>
        <w:rPr>
          <w:sz w:val="28"/>
          <w:szCs w:val="28"/>
        </w:rPr>
        <w:t>is  British</w:t>
      </w:r>
      <w:proofErr w:type="gramEnd"/>
      <w:r>
        <w:rPr>
          <w:sz w:val="28"/>
          <w:szCs w:val="28"/>
        </w:rPr>
        <w:t>, it is broken down by county and look for a posting of a name</w:t>
      </w:r>
    </w:p>
    <w:p w14:paraId="10DA45FF" w14:textId="77777777" w:rsidR="005F35AD" w:rsidRDefault="005F35AD" w:rsidP="00C34CB5">
      <w:pPr>
        <w:pStyle w:val="ListParagraph"/>
        <w:numPr>
          <w:ilvl w:val="0"/>
          <w:numId w:val="2"/>
        </w:numPr>
        <w:rPr>
          <w:sz w:val="28"/>
          <w:szCs w:val="28"/>
        </w:rPr>
      </w:pPr>
      <w:r>
        <w:rPr>
          <w:sz w:val="28"/>
          <w:szCs w:val="28"/>
        </w:rPr>
        <w:t>“</w:t>
      </w:r>
      <w:proofErr w:type="spellStart"/>
      <w:r>
        <w:rPr>
          <w:sz w:val="28"/>
          <w:szCs w:val="28"/>
        </w:rPr>
        <w:t>Rootsweb</w:t>
      </w:r>
      <w:proofErr w:type="spellEnd"/>
      <w:r>
        <w:rPr>
          <w:sz w:val="28"/>
          <w:szCs w:val="28"/>
        </w:rPr>
        <w:t xml:space="preserve">” has a </w:t>
      </w:r>
      <w:proofErr w:type="spellStart"/>
      <w:r>
        <w:rPr>
          <w:sz w:val="28"/>
          <w:szCs w:val="28"/>
        </w:rPr>
        <w:t>bulliten</w:t>
      </w:r>
      <w:proofErr w:type="spellEnd"/>
      <w:r>
        <w:rPr>
          <w:sz w:val="28"/>
          <w:szCs w:val="28"/>
        </w:rPr>
        <w:t xml:space="preserve"> board for surnames</w:t>
      </w:r>
    </w:p>
    <w:p w14:paraId="20BBEEC0" w14:textId="77777777" w:rsidR="005F35AD" w:rsidRDefault="005F35AD" w:rsidP="00C34CB5">
      <w:pPr>
        <w:pStyle w:val="ListParagraph"/>
        <w:numPr>
          <w:ilvl w:val="0"/>
          <w:numId w:val="2"/>
        </w:numPr>
        <w:rPr>
          <w:sz w:val="28"/>
          <w:szCs w:val="28"/>
        </w:rPr>
      </w:pPr>
      <w:r>
        <w:rPr>
          <w:sz w:val="28"/>
          <w:szCs w:val="28"/>
        </w:rPr>
        <w:t>Many Scots immigrated to New Zealand</w:t>
      </w:r>
    </w:p>
    <w:p w14:paraId="64C30E8B" w14:textId="77777777" w:rsidR="005F35AD" w:rsidRDefault="005F35AD" w:rsidP="00C34CB5">
      <w:pPr>
        <w:pStyle w:val="ListParagraph"/>
        <w:numPr>
          <w:ilvl w:val="0"/>
          <w:numId w:val="2"/>
        </w:numPr>
        <w:rPr>
          <w:sz w:val="28"/>
          <w:szCs w:val="28"/>
        </w:rPr>
      </w:pPr>
      <w:r>
        <w:rPr>
          <w:sz w:val="28"/>
          <w:szCs w:val="28"/>
        </w:rPr>
        <w:t xml:space="preserve">Scottish Handwriting.com – assistance in reading </w:t>
      </w:r>
    </w:p>
    <w:p w14:paraId="2A11DFB0" w14:textId="77777777" w:rsidR="005F35AD" w:rsidRPr="005F35AD" w:rsidRDefault="005F35AD" w:rsidP="005F35AD">
      <w:pPr>
        <w:rPr>
          <w:sz w:val="28"/>
          <w:szCs w:val="28"/>
        </w:rPr>
      </w:pPr>
    </w:p>
    <w:p w14:paraId="0ABF19B7" w14:textId="77777777" w:rsidR="0041353E" w:rsidRDefault="0041353E" w:rsidP="005F35AD">
      <w:pPr>
        <w:rPr>
          <w:b/>
          <w:sz w:val="28"/>
          <w:szCs w:val="28"/>
        </w:rPr>
      </w:pPr>
    </w:p>
    <w:p w14:paraId="604A2C7D" w14:textId="77777777" w:rsidR="0041353E" w:rsidRDefault="0041353E" w:rsidP="005F35AD">
      <w:pPr>
        <w:rPr>
          <w:b/>
          <w:sz w:val="28"/>
          <w:szCs w:val="28"/>
        </w:rPr>
      </w:pPr>
    </w:p>
    <w:p w14:paraId="18999B4B" w14:textId="77777777" w:rsidR="0041353E" w:rsidRDefault="0041353E" w:rsidP="005F35AD">
      <w:pPr>
        <w:rPr>
          <w:b/>
          <w:sz w:val="28"/>
          <w:szCs w:val="28"/>
        </w:rPr>
      </w:pPr>
    </w:p>
    <w:p w14:paraId="57E74497" w14:textId="77777777" w:rsidR="0041353E" w:rsidRDefault="0041353E" w:rsidP="005F35AD">
      <w:pPr>
        <w:rPr>
          <w:b/>
          <w:sz w:val="28"/>
          <w:szCs w:val="28"/>
        </w:rPr>
      </w:pPr>
      <w:proofErr w:type="spellStart"/>
      <w:r>
        <w:rPr>
          <w:b/>
          <w:sz w:val="28"/>
          <w:szCs w:val="28"/>
        </w:rPr>
        <w:lastRenderedPageBreak/>
        <w:t>Pg</w:t>
      </w:r>
      <w:proofErr w:type="spellEnd"/>
      <w:r>
        <w:rPr>
          <w:b/>
          <w:sz w:val="28"/>
          <w:szCs w:val="28"/>
        </w:rPr>
        <w:t xml:space="preserve"> 2</w:t>
      </w:r>
    </w:p>
    <w:p w14:paraId="5E3F4579" w14:textId="77777777" w:rsidR="0041353E" w:rsidRDefault="0041353E" w:rsidP="005F35AD">
      <w:pPr>
        <w:rPr>
          <w:b/>
          <w:sz w:val="28"/>
          <w:szCs w:val="28"/>
        </w:rPr>
      </w:pPr>
    </w:p>
    <w:p w14:paraId="3C590D05" w14:textId="77777777" w:rsidR="005F35AD" w:rsidRDefault="005F35AD" w:rsidP="005F35AD">
      <w:pPr>
        <w:rPr>
          <w:b/>
          <w:sz w:val="28"/>
          <w:szCs w:val="28"/>
        </w:rPr>
      </w:pPr>
      <w:r>
        <w:rPr>
          <w:b/>
          <w:sz w:val="28"/>
          <w:szCs w:val="28"/>
        </w:rPr>
        <w:t>Detailed Research</w:t>
      </w:r>
    </w:p>
    <w:p w14:paraId="3F555F65" w14:textId="77777777" w:rsidR="005F35AD" w:rsidRDefault="005F35AD" w:rsidP="005F35AD">
      <w:pPr>
        <w:pStyle w:val="ListParagraph"/>
        <w:numPr>
          <w:ilvl w:val="0"/>
          <w:numId w:val="3"/>
        </w:numPr>
        <w:rPr>
          <w:sz w:val="28"/>
          <w:szCs w:val="28"/>
        </w:rPr>
      </w:pPr>
      <w:r>
        <w:rPr>
          <w:sz w:val="28"/>
          <w:szCs w:val="28"/>
        </w:rPr>
        <w:t>When looking for records before 1841, must go to early parish records</w:t>
      </w:r>
      <w:r w:rsidR="00D32D74">
        <w:rPr>
          <w:sz w:val="28"/>
          <w:szCs w:val="28"/>
        </w:rPr>
        <w:t xml:space="preserve"> – best material found</w:t>
      </w:r>
    </w:p>
    <w:p w14:paraId="493972B8" w14:textId="77777777" w:rsidR="005F35AD" w:rsidRDefault="005F35AD" w:rsidP="005F35AD">
      <w:pPr>
        <w:pStyle w:val="ListParagraph"/>
        <w:numPr>
          <w:ilvl w:val="0"/>
          <w:numId w:val="3"/>
        </w:numPr>
        <w:rPr>
          <w:sz w:val="28"/>
          <w:szCs w:val="28"/>
        </w:rPr>
      </w:pPr>
      <w:r>
        <w:rPr>
          <w:sz w:val="28"/>
          <w:szCs w:val="28"/>
        </w:rPr>
        <w:t>In 1841, birthdates were rounded down to recent 5 years</w:t>
      </w:r>
    </w:p>
    <w:p w14:paraId="3BF2CC32" w14:textId="77777777" w:rsidR="005F35AD" w:rsidRDefault="005F35AD" w:rsidP="005F35AD">
      <w:pPr>
        <w:pStyle w:val="ListParagraph"/>
        <w:numPr>
          <w:ilvl w:val="0"/>
          <w:numId w:val="3"/>
        </w:numPr>
        <w:rPr>
          <w:sz w:val="28"/>
          <w:szCs w:val="28"/>
        </w:rPr>
      </w:pPr>
      <w:r>
        <w:rPr>
          <w:sz w:val="28"/>
          <w:szCs w:val="28"/>
        </w:rPr>
        <w:t xml:space="preserve">After </w:t>
      </w:r>
      <w:proofErr w:type="gramStart"/>
      <w:r>
        <w:rPr>
          <w:sz w:val="28"/>
          <w:szCs w:val="28"/>
        </w:rPr>
        <w:t>1</w:t>
      </w:r>
      <w:r w:rsidR="00D32D74">
        <w:rPr>
          <w:sz w:val="28"/>
          <w:szCs w:val="28"/>
        </w:rPr>
        <w:t>855,civil  record</w:t>
      </w:r>
      <w:r>
        <w:rPr>
          <w:sz w:val="28"/>
          <w:szCs w:val="28"/>
        </w:rPr>
        <w:t>s</w:t>
      </w:r>
      <w:proofErr w:type="gramEnd"/>
      <w:r>
        <w:rPr>
          <w:sz w:val="28"/>
          <w:szCs w:val="28"/>
        </w:rPr>
        <w:t xml:space="preserve"> are noticeably better</w:t>
      </w:r>
    </w:p>
    <w:p w14:paraId="6C905B59" w14:textId="77777777" w:rsidR="00D32D74" w:rsidRDefault="00D32D74" w:rsidP="005F35AD">
      <w:pPr>
        <w:pStyle w:val="ListParagraph"/>
        <w:numPr>
          <w:ilvl w:val="0"/>
          <w:numId w:val="3"/>
        </w:numPr>
        <w:rPr>
          <w:sz w:val="28"/>
          <w:szCs w:val="28"/>
        </w:rPr>
      </w:pPr>
      <w:r>
        <w:rPr>
          <w:sz w:val="28"/>
          <w:szCs w:val="28"/>
        </w:rPr>
        <w:t xml:space="preserve">Church of Scotland – Presbyterian </w:t>
      </w:r>
    </w:p>
    <w:p w14:paraId="790D6695" w14:textId="77777777" w:rsidR="00D32D74" w:rsidRDefault="00D32D74" w:rsidP="005F35AD">
      <w:pPr>
        <w:pStyle w:val="ListParagraph"/>
        <w:numPr>
          <w:ilvl w:val="0"/>
          <w:numId w:val="3"/>
        </w:numPr>
        <w:rPr>
          <w:sz w:val="28"/>
          <w:szCs w:val="28"/>
        </w:rPr>
      </w:pPr>
      <w:r w:rsidRPr="00D32D74">
        <w:rPr>
          <w:b/>
          <w:sz w:val="28"/>
          <w:szCs w:val="28"/>
        </w:rPr>
        <w:t>Goods and Property</w:t>
      </w:r>
      <w:r>
        <w:rPr>
          <w:b/>
          <w:sz w:val="28"/>
          <w:szCs w:val="28"/>
        </w:rPr>
        <w:t xml:space="preserve">: </w:t>
      </w:r>
      <w:r>
        <w:rPr>
          <w:sz w:val="28"/>
          <w:szCs w:val="28"/>
        </w:rPr>
        <w:t xml:space="preserve"> two types of testamentary records (wishes of the deceased, both with a will and without</w:t>
      </w:r>
      <w:proofErr w:type="gramStart"/>
      <w:r>
        <w:rPr>
          <w:sz w:val="28"/>
          <w:szCs w:val="28"/>
        </w:rPr>
        <w:t>)  1</w:t>
      </w:r>
      <w:proofErr w:type="gramEnd"/>
      <w:r>
        <w:rPr>
          <w:sz w:val="28"/>
          <w:szCs w:val="28"/>
        </w:rPr>
        <w:t>.  Inherited land</w:t>
      </w:r>
      <w:proofErr w:type="gramStart"/>
      <w:r>
        <w:rPr>
          <w:sz w:val="28"/>
          <w:szCs w:val="28"/>
        </w:rPr>
        <w:t>,   2</w:t>
      </w:r>
      <w:proofErr w:type="gramEnd"/>
      <w:r>
        <w:rPr>
          <w:sz w:val="28"/>
          <w:szCs w:val="28"/>
        </w:rPr>
        <w:t xml:space="preserve">.  “Retour” or services of heirs, Moveable goods, </w:t>
      </w:r>
      <w:proofErr w:type="spellStart"/>
      <w:r>
        <w:rPr>
          <w:sz w:val="28"/>
          <w:szCs w:val="28"/>
        </w:rPr>
        <w:t>Sasines</w:t>
      </w:r>
      <w:proofErr w:type="spellEnd"/>
      <w:r>
        <w:rPr>
          <w:sz w:val="28"/>
          <w:szCs w:val="28"/>
        </w:rPr>
        <w:t xml:space="preserve"> (property transfers and sales or security for a loan) – low probability for finding many records prior to 1800’s.  Both ty</w:t>
      </w:r>
      <w:r w:rsidR="00D34E25">
        <w:rPr>
          <w:sz w:val="28"/>
          <w:szCs w:val="28"/>
        </w:rPr>
        <w:t>pes contain inventories of debt</w:t>
      </w:r>
      <w:r>
        <w:rPr>
          <w:sz w:val="28"/>
          <w:szCs w:val="28"/>
        </w:rPr>
        <w:t>s and possessions.  “Confirmations” show executor and why appointed.  Providing substantial personal background information.</w:t>
      </w:r>
    </w:p>
    <w:p w14:paraId="122548B5" w14:textId="77777777" w:rsidR="00D32D74" w:rsidRDefault="00D32D74" w:rsidP="00D32D74">
      <w:pPr>
        <w:rPr>
          <w:sz w:val="28"/>
          <w:szCs w:val="28"/>
        </w:rPr>
      </w:pPr>
    </w:p>
    <w:p w14:paraId="3B6314DB" w14:textId="77777777" w:rsidR="00D32D74" w:rsidRPr="00D32D74" w:rsidRDefault="00D32D74" w:rsidP="00D32D74">
      <w:pPr>
        <w:ind w:left="720"/>
        <w:rPr>
          <w:sz w:val="28"/>
          <w:szCs w:val="28"/>
        </w:rPr>
      </w:pPr>
      <w:r>
        <w:rPr>
          <w:sz w:val="28"/>
          <w:szCs w:val="28"/>
        </w:rPr>
        <w:t xml:space="preserve">Before 1823, </w:t>
      </w:r>
      <w:proofErr w:type="spellStart"/>
      <w:r>
        <w:rPr>
          <w:sz w:val="28"/>
          <w:szCs w:val="28"/>
        </w:rPr>
        <w:t>Commisary</w:t>
      </w:r>
      <w:proofErr w:type="spellEnd"/>
      <w:r>
        <w:rPr>
          <w:sz w:val="28"/>
          <w:szCs w:val="28"/>
        </w:rPr>
        <w:t xml:space="preserve"> Courts </w:t>
      </w:r>
      <w:r w:rsidR="00D34E25">
        <w:rPr>
          <w:sz w:val="28"/>
          <w:szCs w:val="28"/>
        </w:rPr>
        <w:t>are accountable for these recor</w:t>
      </w:r>
      <w:r>
        <w:rPr>
          <w:sz w:val="28"/>
          <w:szCs w:val="28"/>
        </w:rPr>
        <w:t xml:space="preserve">ds and afterwards, </w:t>
      </w:r>
      <w:proofErr w:type="spellStart"/>
      <w:r>
        <w:rPr>
          <w:sz w:val="28"/>
          <w:szCs w:val="28"/>
        </w:rPr>
        <w:t>Sherrifs</w:t>
      </w:r>
      <w:proofErr w:type="spellEnd"/>
      <w:r>
        <w:rPr>
          <w:sz w:val="28"/>
          <w:szCs w:val="28"/>
        </w:rPr>
        <w:t xml:space="preserve"> Courts had jurisdiction.  </w:t>
      </w:r>
      <w:r w:rsidR="00D34E25">
        <w:rPr>
          <w:sz w:val="28"/>
          <w:szCs w:val="28"/>
        </w:rPr>
        <w:t xml:space="preserve"> Court in Edin</w:t>
      </w:r>
      <w:r w:rsidR="005940CE">
        <w:rPr>
          <w:sz w:val="28"/>
          <w:szCs w:val="28"/>
        </w:rPr>
        <w:t>burgh superior over all courts</w:t>
      </w:r>
    </w:p>
    <w:p w14:paraId="6323EBE0" w14:textId="77777777" w:rsidR="00D32D74" w:rsidRPr="005940CE" w:rsidRDefault="00D32D74" w:rsidP="005F35AD">
      <w:pPr>
        <w:pStyle w:val="ListParagraph"/>
        <w:numPr>
          <w:ilvl w:val="0"/>
          <w:numId w:val="3"/>
        </w:numPr>
        <w:rPr>
          <w:b/>
          <w:sz w:val="28"/>
          <w:szCs w:val="28"/>
        </w:rPr>
      </w:pPr>
      <w:r w:rsidRPr="00D32D74">
        <w:rPr>
          <w:b/>
          <w:sz w:val="28"/>
          <w:szCs w:val="28"/>
        </w:rPr>
        <w:t>Church History</w:t>
      </w:r>
      <w:r>
        <w:rPr>
          <w:sz w:val="28"/>
          <w:szCs w:val="28"/>
        </w:rPr>
        <w:t xml:space="preserve"> – secessionist churches started in 1843 and their records are spotty.  There were the independents, Baptists, Quakers, Episcopalian or Anglicans, Catholic</w:t>
      </w:r>
    </w:p>
    <w:p w14:paraId="741CD3CD" w14:textId="77777777" w:rsidR="005940CE" w:rsidRDefault="005940CE" w:rsidP="005940CE">
      <w:pPr>
        <w:rPr>
          <w:sz w:val="28"/>
          <w:szCs w:val="28"/>
        </w:rPr>
      </w:pPr>
    </w:p>
    <w:p w14:paraId="10F6611A" w14:textId="77777777" w:rsidR="005940CE" w:rsidRPr="005940CE" w:rsidRDefault="005940CE" w:rsidP="005940CE">
      <w:pPr>
        <w:pStyle w:val="ListParagraph"/>
        <w:numPr>
          <w:ilvl w:val="0"/>
          <w:numId w:val="3"/>
        </w:numPr>
        <w:rPr>
          <w:sz w:val="28"/>
          <w:szCs w:val="28"/>
        </w:rPr>
      </w:pPr>
      <w:r>
        <w:rPr>
          <w:b/>
          <w:sz w:val="28"/>
          <w:szCs w:val="28"/>
        </w:rPr>
        <w:t xml:space="preserve">Special People – </w:t>
      </w:r>
      <w:r>
        <w:rPr>
          <w:sz w:val="28"/>
          <w:szCs w:val="28"/>
        </w:rPr>
        <w:t xml:space="preserve">The poor – parish records are a good source, Look for “minutes of Kirk Sessions”; Lawbreakers and Litigants:  Look in the Court of Session, </w:t>
      </w:r>
      <w:proofErr w:type="spellStart"/>
      <w:r>
        <w:rPr>
          <w:sz w:val="28"/>
          <w:szCs w:val="28"/>
        </w:rPr>
        <w:t>Sherrif’s</w:t>
      </w:r>
      <w:proofErr w:type="spellEnd"/>
      <w:r>
        <w:rPr>
          <w:sz w:val="28"/>
          <w:szCs w:val="28"/>
        </w:rPr>
        <w:t xml:space="preserve"> court, High Court of the </w:t>
      </w:r>
      <w:proofErr w:type="spellStart"/>
      <w:r>
        <w:rPr>
          <w:sz w:val="28"/>
          <w:szCs w:val="28"/>
        </w:rPr>
        <w:t>Justiciary</w:t>
      </w:r>
      <w:proofErr w:type="spellEnd"/>
      <w:r>
        <w:rPr>
          <w:sz w:val="28"/>
          <w:szCs w:val="28"/>
        </w:rPr>
        <w:t>;</w:t>
      </w:r>
      <w:r>
        <w:rPr>
          <w:b/>
          <w:sz w:val="28"/>
          <w:szCs w:val="28"/>
        </w:rPr>
        <w:t xml:space="preserve"> </w:t>
      </w:r>
      <w:r w:rsidRPr="005940CE">
        <w:rPr>
          <w:sz w:val="28"/>
          <w:szCs w:val="28"/>
        </w:rPr>
        <w:t>Migrants (difficult to track)</w:t>
      </w:r>
    </w:p>
    <w:p w14:paraId="56F7DF36" w14:textId="77777777" w:rsidR="005940CE" w:rsidRPr="005940CE" w:rsidRDefault="005940CE" w:rsidP="005940CE">
      <w:pPr>
        <w:rPr>
          <w:b/>
          <w:sz w:val="28"/>
          <w:szCs w:val="28"/>
        </w:rPr>
      </w:pPr>
    </w:p>
    <w:p w14:paraId="7E3B005E" w14:textId="77777777" w:rsidR="005940CE" w:rsidRPr="0041353E" w:rsidRDefault="0041353E" w:rsidP="005940CE">
      <w:pPr>
        <w:pStyle w:val="ListParagraph"/>
        <w:numPr>
          <w:ilvl w:val="0"/>
          <w:numId w:val="3"/>
        </w:numPr>
        <w:rPr>
          <w:b/>
          <w:sz w:val="28"/>
          <w:szCs w:val="28"/>
        </w:rPr>
      </w:pPr>
      <w:r w:rsidRPr="0041353E">
        <w:rPr>
          <w:b/>
          <w:sz w:val="28"/>
          <w:szCs w:val="28"/>
        </w:rPr>
        <w:t>Taxes and Contracts</w:t>
      </w:r>
      <w:r>
        <w:rPr>
          <w:sz w:val="28"/>
          <w:szCs w:val="28"/>
        </w:rPr>
        <w:t xml:space="preserve"> </w:t>
      </w:r>
      <w:proofErr w:type="gramStart"/>
      <w:r>
        <w:rPr>
          <w:sz w:val="28"/>
          <w:szCs w:val="28"/>
        </w:rPr>
        <w:t>-  look</w:t>
      </w:r>
      <w:proofErr w:type="gramEnd"/>
      <w:r>
        <w:rPr>
          <w:sz w:val="28"/>
          <w:szCs w:val="28"/>
        </w:rPr>
        <w:t xml:space="preserve"> in registry of deeds for marriage contr</w:t>
      </w:r>
      <w:r w:rsidR="00D34E25">
        <w:rPr>
          <w:sz w:val="28"/>
          <w:szCs w:val="28"/>
        </w:rPr>
        <w:t>acts, testaments and ordinary agreements, hearth tax</w:t>
      </w:r>
      <w:r>
        <w:rPr>
          <w:sz w:val="28"/>
          <w:szCs w:val="28"/>
        </w:rPr>
        <w:t xml:space="preserve"> in 1691 was paid </w:t>
      </w:r>
      <w:proofErr w:type="spellStart"/>
      <w:r>
        <w:rPr>
          <w:sz w:val="28"/>
          <w:szCs w:val="28"/>
        </w:rPr>
        <w:t>aby</w:t>
      </w:r>
      <w:proofErr w:type="spellEnd"/>
      <w:r>
        <w:rPr>
          <w:sz w:val="28"/>
          <w:szCs w:val="28"/>
        </w:rPr>
        <w:t xml:space="preserve"> both owners and occupants; </w:t>
      </w:r>
      <w:proofErr w:type="spellStart"/>
      <w:r>
        <w:rPr>
          <w:sz w:val="28"/>
          <w:szCs w:val="28"/>
        </w:rPr>
        <w:t>Pll</w:t>
      </w:r>
      <w:proofErr w:type="spellEnd"/>
      <w:r>
        <w:rPr>
          <w:sz w:val="28"/>
          <w:szCs w:val="28"/>
        </w:rPr>
        <w:t xml:space="preserve"> tax in 1694 was payable by everyone including women  (available at NAS); Land taxes, best data after 1855.  Registers of </w:t>
      </w:r>
      <w:proofErr w:type="spellStart"/>
      <w:r>
        <w:rPr>
          <w:sz w:val="28"/>
          <w:szCs w:val="28"/>
        </w:rPr>
        <w:t>Sasines</w:t>
      </w:r>
      <w:proofErr w:type="spellEnd"/>
      <w:r>
        <w:rPr>
          <w:sz w:val="28"/>
          <w:szCs w:val="28"/>
        </w:rPr>
        <w:t xml:space="preserve"> kept since 1717.  Most held at the General Register Office in Edinburgh.  May need to look in specific localities to find.  Look for “Abridgements” with an index as to persons and places.  Can find these at NAS AND FH OR FHL.</w:t>
      </w:r>
    </w:p>
    <w:p w14:paraId="388A099D" w14:textId="77777777" w:rsidR="0041353E" w:rsidRDefault="0041353E" w:rsidP="0041353E">
      <w:pPr>
        <w:rPr>
          <w:b/>
          <w:sz w:val="28"/>
          <w:szCs w:val="28"/>
        </w:rPr>
      </w:pPr>
    </w:p>
    <w:p w14:paraId="229FA26E" w14:textId="77777777" w:rsidR="00D34E25" w:rsidRDefault="00D34E25" w:rsidP="0041353E">
      <w:pPr>
        <w:rPr>
          <w:b/>
          <w:sz w:val="28"/>
          <w:szCs w:val="28"/>
        </w:rPr>
      </w:pPr>
    </w:p>
    <w:p w14:paraId="612719FE" w14:textId="77777777" w:rsidR="00D34E25" w:rsidRDefault="00D34E25" w:rsidP="0041353E">
      <w:pPr>
        <w:rPr>
          <w:b/>
          <w:sz w:val="28"/>
          <w:szCs w:val="28"/>
        </w:rPr>
      </w:pPr>
    </w:p>
    <w:p w14:paraId="341D22C8" w14:textId="77777777" w:rsidR="00D34E25" w:rsidRDefault="00D34E25" w:rsidP="0041353E">
      <w:pPr>
        <w:rPr>
          <w:b/>
          <w:sz w:val="28"/>
          <w:szCs w:val="28"/>
        </w:rPr>
      </w:pPr>
    </w:p>
    <w:p w14:paraId="5CCC0FA5" w14:textId="77777777" w:rsidR="00D34E25" w:rsidRDefault="00D34E25" w:rsidP="0041353E">
      <w:pPr>
        <w:rPr>
          <w:b/>
          <w:sz w:val="28"/>
          <w:szCs w:val="28"/>
        </w:rPr>
      </w:pPr>
      <w:proofErr w:type="spellStart"/>
      <w:r>
        <w:rPr>
          <w:b/>
          <w:sz w:val="28"/>
          <w:szCs w:val="28"/>
        </w:rPr>
        <w:t>Pg</w:t>
      </w:r>
      <w:proofErr w:type="spellEnd"/>
      <w:r>
        <w:rPr>
          <w:b/>
          <w:sz w:val="28"/>
          <w:szCs w:val="28"/>
        </w:rPr>
        <w:t xml:space="preserve"> 3</w:t>
      </w:r>
    </w:p>
    <w:p w14:paraId="1B81279A" w14:textId="77777777" w:rsidR="00D34E25" w:rsidRPr="0041353E" w:rsidRDefault="00D34E25" w:rsidP="0041353E">
      <w:pPr>
        <w:rPr>
          <w:b/>
          <w:sz w:val="28"/>
          <w:szCs w:val="28"/>
        </w:rPr>
      </w:pPr>
    </w:p>
    <w:p w14:paraId="44D8FFAF" w14:textId="77777777" w:rsidR="0041353E" w:rsidRPr="0041353E" w:rsidRDefault="0041353E" w:rsidP="0041353E">
      <w:pPr>
        <w:pStyle w:val="ListParagraph"/>
        <w:numPr>
          <w:ilvl w:val="0"/>
          <w:numId w:val="3"/>
        </w:numPr>
        <w:rPr>
          <w:b/>
          <w:sz w:val="28"/>
          <w:szCs w:val="28"/>
        </w:rPr>
      </w:pPr>
      <w:r>
        <w:rPr>
          <w:b/>
          <w:sz w:val="28"/>
          <w:szCs w:val="28"/>
        </w:rPr>
        <w:t>Trades and Occupations</w:t>
      </w:r>
      <w:proofErr w:type="gramStart"/>
      <w:r>
        <w:rPr>
          <w:b/>
          <w:sz w:val="28"/>
          <w:szCs w:val="28"/>
        </w:rPr>
        <w:t xml:space="preserve">- </w:t>
      </w:r>
      <w:r>
        <w:rPr>
          <w:sz w:val="28"/>
          <w:szCs w:val="28"/>
        </w:rPr>
        <w:t xml:space="preserve"> can</w:t>
      </w:r>
      <w:proofErr w:type="gramEnd"/>
      <w:r>
        <w:rPr>
          <w:sz w:val="28"/>
          <w:szCs w:val="28"/>
        </w:rPr>
        <w:t xml:space="preserve"> be found in the census, civil registration, testamentary records, directories, parish registers.  Classifications of merit are: Govt</w:t>
      </w:r>
      <w:r w:rsidR="00D34E25">
        <w:rPr>
          <w:sz w:val="28"/>
          <w:szCs w:val="28"/>
        </w:rPr>
        <w:t>.</w:t>
      </w:r>
      <w:r>
        <w:rPr>
          <w:sz w:val="28"/>
          <w:szCs w:val="28"/>
        </w:rPr>
        <w:t xml:space="preserve"> emp</w:t>
      </w:r>
      <w:r w:rsidR="00D34E25">
        <w:rPr>
          <w:sz w:val="28"/>
          <w:szCs w:val="28"/>
        </w:rPr>
        <w:t>lo</w:t>
      </w:r>
      <w:r>
        <w:rPr>
          <w:sz w:val="28"/>
          <w:szCs w:val="28"/>
        </w:rPr>
        <w:t>yees, military personnel, merchants and manufacturers, craftsmen and tradesmen, ships and railways, farmers and laborers</w:t>
      </w:r>
    </w:p>
    <w:sectPr w:rsidR="0041353E" w:rsidRPr="004135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E1F"/>
    <w:multiLevelType w:val="hybridMultilevel"/>
    <w:tmpl w:val="E75E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B579E"/>
    <w:multiLevelType w:val="hybridMultilevel"/>
    <w:tmpl w:val="8C8E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B1396"/>
    <w:multiLevelType w:val="hybridMultilevel"/>
    <w:tmpl w:val="1BF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AA"/>
    <w:rsid w:val="0041353E"/>
    <w:rsid w:val="005940CE"/>
    <w:rsid w:val="005F35AD"/>
    <w:rsid w:val="009F28AA"/>
    <w:rsid w:val="00C34CB5"/>
    <w:rsid w:val="00C96C59"/>
    <w:rsid w:val="00D32D74"/>
    <w:rsid w:val="00D3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67D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AA"/>
    <w:pPr>
      <w:ind w:left="720"/>
      <w:contextualSpacing/>
    </w:pPr>
  </w:style>
  <w:style w:type="character" w:styleId="Hyperlink">
    <w:name w:val="Hyperlink"/>
    <w:basedOn w:val="DefaultParagraphFont"/>
    <w:uiPriority w:val="99"/>
    <w:unhideWhenUsed/>
    <w:rsid w:val="00C34C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AA"/>
    <w:pPr>
      <w:ind w:left="720"/>
      <w:contextualSpacing/>
    </w:pPr>
  </w:style>
  <w:style w:type="character" w:styleId="Hyperlink">
    <w:name w:val="Hyperlink"/>
    <w:basedOn w:val="DefaultParagraphFont"/>
    <w:uiPriority w:val="99"/>
    <w:unhideWhenUsed/>
    <w:rsid w:val="00C34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otlandspeop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Hedrick User</dc:creator>
  <cp:keywords/>
  <dc:description/>
  <cp:lastModifiedBy>S Hedrick User</cp:lastModifiedBy>
  <cp:revision>2</cp:revision>
  <cp:lastPrinted>2013-04-13T17:53:00Z</cp:lastPrinted>
  <dcterms:created xsi:type="dcterms:W3CDTF">2013-04-13T17:02:00Z</dcterms:created>
  <dcterms:modified xsi:type="dcterms:W3CDTF">2013-04-13T17:55:00Z</dcterms:modified>
</cp:coreProperties>
</file>